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2"/>
      </w:tblGrid>
      <w:tr w:rsidR="00543D74" w:rsidRPr="008E278E" w14:paraId="5BCD1A9F" w14:textId="77777777" w:rsidTr="00CC2EBD">
        <w:trPr>
          <w:trHeight w:val="569"/>
        </w:trPr>
        <w:tc>
          <w:tcPr>
            <w:tcW w:w="9272" w:type="dxa"/>
          </w:tcPr>
          <w:p w14:paraId="6B16E1C2" w14:textId="77777777" w:rsidR="00543D74" w:rsidRPr="008E278E" w:rsidRDefault="00543D74" w:rsidP="00CC2EBD">
            <w:pPr>
              <w:spacing w:after="0" w:line="240" w:lineRule="auto"/>
              <w:jc w:val="center"/>
              <w:rPr>
                <w:rFonts w:ascii="Times New Roman" w:eastAsia="Calibri" w:hAnsi="Times New Roman"/>
                <w:b/>
                <w:sz w:val="18"/>
                <w:szCs w:val="18"/>
                <w:lang w:val="en-IN"/>
              </w:rPr>
            </w:pPr>
            <w:bookmarkStart w:id="0" w:name="_GoBack"/>
            <w:bookmarkEnd w:id="0"/>
            <w:r w:rsidRPr="008E278E">
              <w:rPr>
                <w:rFonts w:ascii="Times New Roman" w:eastAsia="Calibri" w:hAnsi="Times New Roman"/>
                <w:b/>
                <w:sz w:val="18"/>
                <w:szCs w:val="18"/>
                <w:lang w:val="en-IN"/>
              </w:rPr>
              <w:t>Teaching Plan</w:t>
            </w:r>
          </w:p>
          <w:p w14:paraId="67DFCA6F" w14:textId="77777777" w:rsidR="00543D74" w:rsidRPr="008E278E" w:rsidRDefault="00543D74" w:rsidP="00CC2EBD">
            <w:pPr>
              <w:spacing w:after="0" w:line="240" w:lineRule="auto"/>
              <w:jc w:val="center"/>
              <w:rPr>
                <w:rFonts w:ascii="Times New Roman" w:eastAsia="Calibri" w:hAnsi="Times New Roman"/>
                <w:b/>
                <w:sz w:val="18"/>
                <w:szCs w:val="18"/>
                <w:lang w:val="en-IN"/>
              </w:rPr>
            </w:pPr>
          </w:p>
          <w:p w14:paraId="0F65E104" w14:textId="77777777" w:rsidR="00543D74" w:rsidRPr="008E278E" w:rsidRDefault="00543D74" w:rsidP="00CC2EBD">
            <w:pPr>
              <w:spacing w:after="0" w:line="240" w:lineRule="auto"/>
              <w:jc w:val="center"/>
              <w:rPr>
                <w:rFonts w:ascii="Times New Roman" w:eastAsia="Calibri" w:hAnsi="Times New Roman"/>
                <w:b/>
                <w:bCs/>
                <w:sz w:val="18"/>
                <w:szCs w:val="18"/>
                <w:lang w:val="en-IN"/>
              </w:rPr>
            </w:pPr>
            <w:r w:rsidRPr="008E278E">
              <w:rPr>
                <w:rFonts w:ascii="Times New Roman" w:eastAsia="Calibri" w:hAnsi="Times New Roman"/>
                <w:b/>
                <w:bCs/>
                <w:sz w:val="18"/>
                <w:szCs w:val="18"/>
                <w:lang w:val="en-IN"/>
              </w:rPr>
              <w:t>BA (Hons) II</w:t>
            </w:r>
          </w:p>
          <w:p w14:paraId="5275FE04" w14:textId="77777777" w:rsidR="00543D74" w:rsidRPr="008E278E" w:rsidRDefault="00543D74" w:rsidP="00CC2EBD">
            <w:pPr>
              <w:spacing w:after="0" w:line="240" w:lineRule="auto"/>
              <w:jc w:val="center"/>
              <w:rPr>
                <w:rFonts w:ascii="Times New Roman" w:eastAsia="Calibri" w:hAnsi="Times New Roman"/>
                <w:b/>
                <w:bCs/>
                <w:sz w:val="18"/>
                <w:szCs w:val="18"/>
                <w:lang w:val="en-IN"/>
              </w:rPr>
            </w:pPr>
          </w:p>
          <w:p w14:paraId="139EB5B3" w14:textId="77777777" w:rsidR="00543D74" w:rsidRPr="008E278E" w:rsidRDefault="00543D74" w:rsidP="00CC2EBD">
            <w:pPr>
              <w:spacing w:after="0" w:line="240" w:lineRule="auto"/>
              <w:jc w:val="both"/>
              <w:rPr>
                <w:rFonts w:ascii="Times New Roman" w:eastAsia="Calibri" w:hAnsi="Times New Roman"/>
                <w:b/>
                <w:sz w:val="18"/>
                <w:szCs w:val="18"/>
                <w:lang w:val="en-IN"/>
              </w:rPr>
            </w:pPr>
          </w:p>
          <w:p w14:paraId="4AAD4A20" w14:textId="77777777" w:rsidR="00543D74" w:rsidRPr="008E278E" w:rsidRDefault="00543D74" w:rsidP="00CC2EBD">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Course and Year:  B.A. (H) 2</w:t>
            </w:r>
            <w:r w:rsidRPr="008E278E">
              <w:rPr>
                <w:rFonts w:ascii="Times New Roman" w:eastAsia="Calibri" w:hAnsi="Times New Roman"/>
                <w:b/>
                <w:sz w:val="18"/>
                <w:szCs w:val="18"/>
                <w:vertAlign w:val="superscript"/>
                <w:lang w:val="en-IN"/>
              </w:rPr>
              <w:t>nd</w:t>
            </w:r>
            <w:r w:rsidRPr="008E278E">
              <w:rPr>
                <w:rFonts w:ascii="Times New Roman" w:eastAsia="Calibri" w:hAnsi="Times New Roman"/>
                <w:b/>
                <w:sz w:val="18"/>
                <w:szCs w:val="18"/>
                <w:lang w:val="en-IN"/>
              </w:rPr>
              <w:t xml:space="preserve"> Year Political Science</w:t>
            </w:r>
          </w:p>
          <w:p w14:paraId="75018D01" w14:textId="77777777" w:rsidR="00543D74" w:rsidRPr="008E278E" w:rsidRDefault="00543D74" w:rsidP="00CC2EBD">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Semester: </w:t>
            </w:r>
            <w:proofErr w:type="spellStart"/>
            <w:r w:rsidRPr="008E278E">
              <w:rPr>
                <w:rFonts w:ascii="Times New Roman" w:eastAsia="Calibri" w:hAnsi="Times New Roman"/>
                <w:b/>
                <w:sz w:val="18"/>
                <w:szCs w:val="18"/>
                <w:lang w:val="en-IN"/>
              </w:rPr>
              <w:t>IIIrd</w:t>
            </w:r>
            <w:proofErr w:type="spellEnd"/>
            <w:r w:rsidRPr="008E278E">
              <w:rPr>
                <w:rFonts w:ascii="Times New Roman" w:eastAsia="Calibri" w:hAnsi="Times New Roman"/>
                <w:b/>
                <w:sz w:val="18"/>
                <w:szCs w:val="18"/>
                <w:lang w:val="en-IN"/>
              </w:rPr>
              <w:t xml:space="preserve"> </w:t>
            </w:r>
          </w:p>
          <w:p w14:paraId="578B6855" w14:textId="77777777" w:rsidR="00543D74" w:rsidRPr="008E278E" w:rsidRDefault="00543D74" w:rsidP="00CC2EBD">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Taught individually or shared: shared</w:t>
            </w:r>
          </w:p>
          <w:p w14:paraId="1A2E6038" w14:textId="77777777" w:rsidR="00543D74" w:rsidRPr="008E278E" w:rsidRDefault="00543D74" w:rsidP="00CC2EBD">
            <w:pPr>
              <w:spacing w:after="0" w:line="240" w:lineRule="auto"/>
              <w:jc w:val="both"/>
              <w:rPr>
                <w:rFonts w:ascii="Times New Roman" w:eastAsia="Calibri" w:hAnsi="Times New Roman"/>
                <w:b/>
                <w:sz w:val="18"/>
                <w:szCs w:val="18"/>
                <w:lang w:val="en-IN"/>
              </w:rPr>
            </w:pPr>
          </w:p>
          <w:p w14:paraId="002E07EF" w14:textId="77777777" w:rsidR="00543D74" w:rsidRPr="008E278E" w:rsidRDefault="00543D74" w:rsidP="00CC2EBD">
            <w:pPr>
              <w:spacing w:after="0" w:line="240" w:lineRule="auto"/>
              <w:rPr>
                <w:rFonts w:ascii="Times New Roman" w:eastAsia="Calibri" w:hAnsi="Times New Roman"/>
                <w:b/>
                <w:bCs/>
                <w:sz w:val="18"/>
                <w:szCs w:val="18"/>
                <w:lang w:val="en-IN" w:bidi="hi-IN"/>
              </w:rPr>
            </w:pPr>
            <w:r w:rsidRPr="008E278E">
              <w:rPr>
                <w:rFonts w:ascii="Times New Roman" w:eastAsia="Calibri" w:hAnsi="Times New Roman"/>
                <w:b/>
                <w:sz w:val="18"/>
                <w:szCs w:val="18"/>
                <w:lang w:val="en-IN"/>
              </w:rPr>
              <w:t>Paper:</w:t>
            </w:r>
            <w:r w:rsidRPr="008E278E">
              <w:rPr>
                <w:rFonts w:ascii="Times New Roman" w:eastAsia="Calibri" w:hAnsi="Times New Roman"/>
                <w:b/>
                <w:bCs/>
                <w:sz w:val="18"/>
                <w:szCs w:val="18"/>
                <w:lang w:val="en-IN" w:bidi="hi-IN"/>
              </w:rPr>
              <w:t xml:space="preserve"> Ability Enhancement (Skill Based)  Your Laws, Your Rights</w:t>
            </w:r>
          </w:p>
          <w:p w14:paraId="00F30929" w14:textId="77777777" w:rsidR="00543D74" w:rsidRPr="008E278E" w:rsidRDefault="00543D74" w:rsidP="00CC2EBD">
            <w:pPr>
              <w:spacing w:after="0" w:line="240" w:lineRule="auto"/>
              <w:jc w:val="center"/>
              <w:rPr>
                <w:rFonts w:ascii="Times New Roman" w:eastAsia="Calibri" w:hAnsi="Times New Roman"/>
                <w:b/>
                <w:bCs/>
                <w:sz w:val="18"/>
                <w:szCs w:val="18"/>
                <w:lang w:val="en-IN" w:bidi="hi-IN"/>
              </w:rPr>
            </w:pPr>
          </w:p>
          <w:p w14:paraId="06B31941" w14:textId="77777777" w:rsidR="00543D74" w:rsidRPr="008E278E" w:rsidRDefault="00543D74" w:rsidP="00CC2EBD">
            <w:pPr>
              <w:spacing w:after="0" w:line="240" w:lineRule="auto"/>
              <w:jc w:val="both"/>
              <w:rPr>
                <w:rFonts w:ascii="Times New Roman" w:hAnsi="Times New Roman"/>
                <w:sz w:val="18"/>
                <w:szCs w:val="18"/>
                <w:lang w:val="en-IN"/>
              </w:rPr>
            </w:pPr>
          </w:p>
          <w:p w14:paraId="1FDC8CAC" w14:textId="77777777" w:rsidR="00543D74" w:rsidRPr="008E278E" w:rsidRDefault="00543D74" w:rsidP="00CC2EBD">
            <w:pPr>
              <w:spacing w:after="0" w:line="240" w:lineRule="auto"/>
              <w:jc w:val="both"/>
              <w:rPr>
                <w:rFonts w:ascii="Times New Roman" w:hAnsi="Times New Roman"/>
                <w:sz w:val="18"/>
                <w:szCs w:val="18"/>
                <w:lang w:val="en-IN"/>
              </w:rPr>
            </w:pPr>
            <w:r>
              <w:rPr>
                <w:rFonts w:ascii="Times New Roman" w:hAnsi="Times New Roman"/>
                <w:sz w:val="18"/>
                <w:szCs w:val="18"/>
                <w:lang w:val="en-IN"/>
              </w:rPr>
              <w:t>TEACHER:DR.PRITI CHAHAL /DR.URMIL VATS</w:t>
            </w:r>
          </w:p>
          <w:p w14:paraId="6B0D682A" w14:textId="77777777" w:rsidR="00543D74" w:rsidRPr="008E278E" w:rsidRDefault="00543D74" w:rsidP="00CC2EBD">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No. of Classes </w:t>
            </w:r>
            <w:r w:rsidRPr="008E278E">
              <w:rPr>
                <w:rFonts w:ascii="Times New Roman" w:eastAsia="Calibri" w:hAnsi="Times New Roman"/>
                <w:bCs/>
                <w:sz w:val="18"/>
                <w:szCs w:val="18"/>
                <w:lang w:val="en-IN"/>
              </w:rPr>
              <w:t>(per week)</w:t>
            </w:r>
            <w:r w:rsidRPr="008E278E">
              <w:rPr>
                <w:rFonts w:ascii="Times New Roman" w:eastAsia="Calibri" w:hAnsi="Times New Roman"/>
                <w:b/>
                <w:sz w:val="18"/>
                <w:szCs w:val="18"/>
                <w:lang w:val="en-IN"/>
              </w:rPr>
              <w:t xml:space="preserve">: 2 Lectures </w:t>
            </w:r>
          </w:p>
          <w:p w14:paraId="7C62109C" w14:textId="77777777" w:rsidR="00543D74" w:rsidRDefault="00543D74" w:rsidP="00CC2EBD">
            <w:pPr>
              <w:spacing w:after="0" w:line="240" w:lineRule="auto"/>
              <w:jc w:val="both"/>
              <w:rPr>
                <w:rFonts w:ascii="Times New Roman" w:eastAsia="Calibri" w:hAnsi="Times New Roman"/>
                <w:b/>
                <w:sz w:val="18"/>
                <w:szCs w:val="18"/>
                <w:lang w:val="en-IN"/>
              </w:rPr>
            </w:pPr>
          </w:p>
          <w:p w14:paraId="59242C87" w14:textId="77777777" w:rsidR="00543D74" w:rsidRPr="008E278E" w:rsidRDefault="00543D74" w:rsidP="00CC2EBD">
            <w:pPr>
              <w:spacing w:after="0" w:line="240" w:lineRule="auto"/>
              <w:jc w:val="both"/>
              <w:rPr>
                <w:rFonts w:ascii="Times New Roman" w:eastAsia="Calibri" w:hAnsi="Times New Roman"/>
                <w:b/>
                <w:sz w:val="18"/>
                <w:szCs w:val="18"/>
                <w:lang w:val="en-IN"/>
              </w:rPr>
            </w:pPr>
          </w:p>
        </w:tc>
      </w:tr>
      <w:tr w:rsidR="00543D74" w:rsidRPr="008E278E" w14:paraId="19166672" w14:textId="77777777" w:rsidTr="00CC2EBD">
        <w:tc>
          <w:tcPr>
            <w:tcW w:w="9272" w:type="dxa"/>
          </w:tcPr>
          <w:p w14:paraId="66832EF6"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bCs/>
                <w:sz w:val="18"/>
                <w:szCs w:val="18"/>
                <w:lang w:val="en-IN" w:bidi="hi-IN"/>
              </w:rPr>
              <w:t xml:space="preserve">Course objective: </w:t>
            </w:r>
          </w:p>
          <w:p w14:paraId="51AD6E1B"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sz w:val="18"/>
                <w:szCs w:val="18"/>
                <w:lang w:val="en-IN" w:bidi="hi-IN"/>
              </w:rPr>
            </w:pPr>
          </w:p>
          <w:p w14:paraId="0565DA61" w14:textId="77777777" w:rsidR="00543D74" w:rsidRPr="008E278E" w:rsidRDefault="00543D74" w:rsidP="00543D74">
            <w:pPr>
              <w:pStyle w:val="ListParagraph"/>
              <w:numPr>
                <w:ilvl w:val="0"/>
                <w:numId w:val="1"/>
              </w:numPr>
              <w:autoSpaceDE w:val="0"/>
              <w:autoSpaceDN w:val="0"/>
              <w:adjustRightInd w:val="0"/>
              <w:spacing w:after="0" w:line="240" w:lineRule="auto"/>
              <w:jc w:val="both"/>
              <w:rPr>
                <w:rFonts w:ascii="Times New Roman" w:hAnsi="Times New Roman"/>
                <w:sz w:val="18"/>
                <w:szCs w:val="18"/>
                <w:lang w:bidi="hi-IN"/>
              </w:rPr>
            </w:pPr>
            <w:r w:rsidRPr="008E278E">
              <w:rPr>
                <w:rFonts w:ascii="Times New Roman" w:hAnsi="Times New Roman"/>
                <w:sz w:val="18"/>
                <w:szCs w:val="18"/>
                <w:lang w:bidi="hi-IN"/>
              </w:rPr>
              <w:t xml:space="preserve">More often than not, when we talk of laws we mean authoritatively sanctioned rules, which are considered essential for a well-ordered society. Yet laws in a democracy are also about constituting a society marked by equality, freedom, and dignity. </w:t>
            </w:r>
          </w:p>
          <w:p w14:paraId="2F77632D" w14:textId="77777777" w:rsidR="00543D74" w:rsidRPr="008E278E" w:rsidRDefault="00543D74" w:rsidP="00CC2EBD">
            <w:pPr>
              <w:pStyle w:val="ListParagraph"/>
              <w:autoSpaceDE w:val="0"/>
              <w:autoSpaceDN w:val="0"/>
              <w:adjustRightInd w:val="0"/>
              <w:spacing w:after="0" w:line="240" w:lineRule="auto"/>
              <w:jc w:val="both"/>
              <w:rPr>
                <w:rFonts w:ascii="Times New Roman" w:hAnsi="Times New Roman"/>
                <w:sz w:val="18"/>
                <w:szCs w:val="18"/>
                <w:lang w:bidi="hi-IN"/>
              </w:rPr>
            </w:pPr>
          </w:p>
          <w:p w14:paraId="12248812" w14:textId="77777777" w:rsidR="00543D74" w:rsidRPr="008E278E" w:rsidRDefault="00543D74" w:rsidP="00543D74">
            <w:pPr>
              <w:pStyle w:val="ListParagraph"/>
              <w:numPr>
                <w:ilvl w:val="0"/>
                <w:numId w:val="1"/>
              </w:numPr>
              <w:autoSpaceDE w:val="0"/>
              <w:autoSpaceDN w:val="0"/>
              <w:adjustRightInd w:val="0"/>
              <w:spacing w:after="0" w:line="240" w:lineRule="auto"/>
              <w:jc w:val="both"/>
              <w:rPr>
                <w:rFonts w:ascii="Times New Roman" w:hAnsi="Times New Roman"/>
                <w:sz w:val="18"/>
                <w:szCs w:val="18"/>
                <w:lang w:bidi="hi-IN"/>
              </w:rPr>
            </w:pPr>
            <w:r w:rsidRPr="008E278E">
              <w:rPr>
                <w:rFonts w:ascii="Times New Roman" w:hAnsi="Times New Roman"/>
                <w:sz w:val="18"/>
                <w:szCs w:val="18"/>
                <w:lang w:bidi="hi-IN"/>
              </w:rPr>
              <w:t xml:space="preserve">The rights approach to law has assumed importance in democracies, precisely because of people’s struggles to broaden the understanding of law as something which reflects the will of the people. </w:t>
            </w:r>
          </w:p>
          <w:p w14:paraId="1E84E266" w14:textId="77777777" w:rsidR="00543D74" w:rsidRPr="008E278E" w:rsidRDefault="00543D74" w:rsidP="00CC2EBD">
            <w:pPr>
              <w:pStyle w:val="ListParagraph"/>
              <w:spacing w:after="0" w:line="240" w:lineRule="auto"/>
              <w:jc w:val="both"/>
              <w:rPr>
                <w:rFonts w:ascii="Times New Roman" w:hAnsi="Times New Roman"/>
                <w:sz w:val="18"/>
                <w:szCs w:val="18"/>
                <w:lang w:bidi="hi-IN"/>
              </w:rPr>
            </w:pPr>
          </w:p>
          <w:p w14:paraId="6AEE1DF2" w14:textId="77777777" w:rsidR="00543D74" w:rsidRPr="008E278E" w:rsidRDefault="00543D74" w:rsidP="00543D74">
            <w:pPr>
              <w:pStyle w:val="ListParagraph"/>
              <w:numPr>
                <w:ilvl w:val="0"/>
                <w:numId w:val="1"/>
              </w:numPr>
              <w:autoSpaceDE w:val="0"/>
              <w:autoSpaceDN w:val="0"/>
              <w:adjustRightInd w:val="0"/>
              <w:spacing w:after="0" w:line="240" w:lineRule="auto"/>
              <w:jc w:val="both"/>
              <w:rPr>
                <w:rFonts w:ascii="Times New Roman" w:hAnsi="Times New Roman"/>
                <w:sz w:val="18"/>
                <w:szCs w:val="18"/>
                <w:lang w:bidi="hi-IN"/>
              </w:rPr>
            </w:pPr>
            <w:r w:rsidRPr="008E278E">
              <w:rPr>
                <w:rFonts w:ascii="Times New Roman" w:hAnsi="Times New Roman"/>
                <w:sz w:val="18"/>
                <w:szCs w:val="18"/>
                <w:lang w:bidi="hi-IN"/>
              </w:rPr>
              <w:t xml:space="preserve">As such law becomes an important source of rights and duties, which develop and strengthen alongside institutions of representative democracy, constitutional norms, and the rule of law. This course aims to understand law as a source of rights, as a progressively widening sphere of substantive justice, welfare, and dignity. </w:t>
            </w:r>
          </w:p>
          <w:p w14:paraId="4BFFC446" w14:textId="77777777" w:rsidR="00543D74" w:rsidRPr="008E278E" w:rsidRDefault="00543D74" w:rsidP="00CC2EBD">
            <w:pPr>
              <w:pStyle w:val="ListParagraph"/>
              <w:autoSpaceDE w:val="0"/>
              <w:autoSpaceDN w:val="0"/>
              <w:adjustRightInd w:val="0"/>
              <w:spacing w:after="0" w:line="240" w:lineRule="auto"/>
              <w:jc w:val="both"/>
              <w:rPr>
                <w:rFonts w:ascii="Times New Roman" w:hAnsi="Times New Roman"/>
                <w:sz w:val="18"/>
                <w:szCs w:val="18"/>
                <w:lang w:bidi="hi-IN"/>
              </w:rPr>
            </w:pPr>
          </w:p>
          <w:p w14:paraId="2E1998E8" w14:textId="77777777" w:rsidR="00543D74" w:rsidRPr="008E278E" w:rsidRDefault="00543D74" w:rsidP="00543D74">
            <w:pPr>
              <w:pStyle w:val="ListParagraph"/>
              <w:numPr>
                <w:ilvl w:val="0"/>
                <w:numId w:val="1"/>
              </w:numPr>
              <w:autoSpaceDE w:val="0"/>
              <w:autoSpaceDN w:val="0"/>
              <w:adjustRightInd w:val="0"/>
              <w:spacing w:after="0" w:line="240" w:lineRule="auto"/>
              <w:jc w:val="both"/>
              <w:rPr>
                <w:rFonts w:ascii="Times New Roman" w:hAnsi="Times New Roman"/>
                <w:sz w:val="18"/>
                <w:szCs w:val="18"/>
                <w:lang w:bidi="hi-IN"/>
              </w:rPr>
            </w:pPr>
            <w:r w:rsidRPr="008E278E">
              <w:rPr>
                <w:rFonts w:ascii="Times New Roman" w:hAnsi="Times New Roman"/>
                <w:sz w:val="18"/>
                <w:szCs w:val="18"/>
                <w:lang w:bidi="hi-IN"/>
              </w:rPr>
              <w:t>This relationship between laws and rights will be studied through specific values which have come to be seen as integral for a democratic society viz., equality and non-discrimination, empowerment, redistribution and recognition of traditional rights etc.</w:t>
            </w:r>
          </w:p>
          <w:p w14:paraId="270BD034"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
                <w:bCs/>
                <w:sz w:val="18"/>
                <w:szCs w:val="18"/>
                <w:lang w:val="en-IN" w:bidi="hi-IN"/>
              </w:rPr>
            </w:pPr>
          </w:p>
          <w:p w14:paraId="0B3F1F27" w14:textId="77777777" w:rsidR="00543D74" w:rsidRPr="008E278E" w:rsidRDefault="00543D74" w:rsidP="00CC2EBD">
            <w:pPr>
              <w:spacing w:after="0" w:line="240" w:lineRule="auto"/>
              <w:jc w:val="both"/>
              <w:rPr>
                <w:rFonts w:ascii="Times New Roman" w:eastAsia="Calibri" w:hAnsi="Times New Roman"/>
                <w:b/>
                <w:bCs/>
                <w:sz w:val="18"/>
                <w:szCs w:val="18"/>
                <w:lang w:val="en-IN" w:bidi="hi-IN"/>
              </w:rPr>
            </w:pPr>
          </w:p>
          <w:p w14:paraId="0F9AE0DB"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bCs/>
                <w:sz w:val="18"/>
                <w:szCs w:val="18"/>
                <w:lang w:val="en-IN" w:bidi="hi-IN"/>
              </w:rPr>
              <w:t>Unit:  III. Equality and non-discrimination (4 weeks)</w:t>
            </w:r>
          </w:p>
          <w:p w14:paraId="43B0E230"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
                <w:bCs/>
                <w:sz w:val="18"/>
                <w:szCs w:val="18"/>
                <w:lang w:val="en-IN" w:bidi="hi-IN"/>
              </w:rPr>
            </w:pPr>
          </w:p>
          <w:p w14:paraId="73E220DA"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a. Gender: the protection of women against domestic violence, rape and sexual harassment</w:t>
            </w:r>
          </w:p>
          <w:p w14:paraId="45134E18"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 xml:space="preserve">b. </w:t>
            </w:r>
            <w:proofErr w:type="spellStart"/>
            <w:r w:rsidRPr="008E278E">
              <w:rPr>
                <w:rFonts w:ascii="Times New Roman" w:eastAsia="Calibri" w:hAnsi="Times New Roman"/>
                <w:sz w:val="18"/>
                <w:szCs w:val="18"/>
                <w:lang w:val="en-IN" w:bidi="hi-IN"/>
              </w:rPr>
              <w:t>Caste</w:t>
            </w:r>
            <w:proofErr w:type="spellEnd"/>
            <w:r w:rsidRPr="008E278E">
              <w:rPr>
                <w:rFonts w:ascii="Times New Roman" w:eastAsia="Calibri" w:hAnsi="Times New Roman"/>
                <w:sz w:val="18"/>
                <w:szCs w:val="18"/>
                <w:lang w:val="en-IN" w:bidi="hi-IN"/>
              </w:rPr>
              <w:t xml:space="preserve">: laws abolishing </w:t>
            </w:r>
            <w:proofErr w:type="spellStart"/>
            <w:r w:rsidRPr="008E278E">
              <w:rPr>
                <w:rFonts w:ascii="Times New Roman" w:eastAsia="Calibri" w:hAnsi="Times New Roman"/>
                <w:sz w:val="18"/>
                <w:szCs w:val="18"/>
                <w:lang w:val="en-IN" w:bidi="hi-IN"/>
              </w:rPr>
              <w:t>untouchability</w:t>
            </w:r>
            <w:proofErr w:type="spellEnd"/>
            <w:r w:rsidRPr="008E278E">
              <w:rPr>
                <w:rFonts w:ascii="Times New Roman" w:eastAsia="Calibri" w:hAnsi="Times New Roman"/>
                <w:sz w:val="18"/>
                <w:szCs w:val="18"/>
                <w:lang w:val="en-IN" w:bidi="hi-IN"/>
              </w:rPr>
              <w:t xml:space="preserve"> and providing protection against atrocities</w:t>
            </w:r>
          </w:p>
          <w:p w14:paraId="10A7D526"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c. Class: laws concerning minimum wages</w:t>
            </w:r>
          </w:p>
          <w:p w14:paraId="11A8D1E6"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d. Disability and equality of participation and opportunity</w:t>
            </w:r>
          </w:p>
          <w:p w14:paraId="148915C9" w14:textId="77777777" w:rsidR="00543D74" w:rsidRPr="008E278E" w:rsidRDefault="00543D74" w:rsidP="00CC2EBD">
            <w:pPr>
              <w:spacing w:after="0" w:line="240" w:lineRule="auto"/>
              <w:jc w:val="both"/>
              <w:rPr>
                <w:rFonts w:ascii="Times New Roman" w:eastAsia="Calibri" w:hAnsi="Times New Roman"/>
                <w:b/>
                <w:bCs/>
                <w:sz w:val="18"/>
                <w:szCs w:val="18"/>
                <w:lang w:val="en-IN" w:bidi="hi-IN"/>
              </w:rPr>
            </w:pPr>
          </w:p>
          <w:p w14:paraId="6A158075" w14:textId="77777777" w:rsidR="00543D74" w:rsidRPr="008E278E" w:rsidRDefault="00543D74" w:rsidP="00CC2EBD">
            <w:pPr>
              <w:spacing w:after="0" w:line="240" w:lineRule="auto"/>
              <w:jc w:val="both"/>
              <w:rPr>
                <w:rFonts w:ascii="Times New Roman" w:eastAsia="Calibri" w:hAnsi="Times New Roman"/>
                <w:b/>
                <w:sz w:val="18"/>
                <w:szCs w:val="18"/>
                <w:lang w:val="en-IN"/>
              </w:rPr>
            </w:pPr>
          </w:p>
          <w:p w14:paraId="55EDEA6F"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sz w:val="18"/>
                <w:szCs w:val="18"/>
                <w:lang w:val="en-IN"/>
              </w:rPr>
              <w:t xml:space="preserve">Unit: </w:t>
            </w:r>
            <w:r w:rsidRPr="008E278E">
              <w:rPr>
                <w:rFonts w:ascii="Times New Roman" w:eastAsia="Calibri" w:hAnsi="Times New Roman"/>
                <w:b/>
                <w:bCs/>
                <w:sz w:val="18"/>
                <w:szCs w:val="18"/>
                <w:lang w:val="en-IN" w:bidi="hi-IN"/>
              </w:rPr>
              <w:t>V. Redistribution, recognition and livelihood (2 weeks)</w:t>
            </w:r>
          </w:p>
          <w:p w14:paraId="23478DAD"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
                <w:bCs/>
                <w:sz w:val="18"/>
                <w:szCs w:val="18"/>
                <w:lang w:val="en-IN" w:bidi="hi-IN"/>
              </w:rPr>
            </w:pPr>
          </w:p>
          <w:p w14:paraId="0B12E82A"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a. Traditional rights of forest dwellers and the issue of women’s property rights</w:t>
            </w:r>
          </w:p>
          <w:p w14:paraId="6F613D37"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b. Rural employment guarantee</w:t>
            </w:r>
          </w:p>
          <w:p w14:paraId="00765C66"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
                <w:sz w:val="18"/>
                <w:szCs w:val="18"/>
                <w:lang w:val="en-IN"/>
              </w:rPr>
            </w:pPr>
          </w:p>
          <w:p w14:paraId="57C35A71" w14:textId="77777777" w:rsidR="00543D74" w:rsidRPr="008E278E" w:rsidRDefault="00543D74" w:rsidP="00CC2EBD">
            <w:pPr>
              <w:spacing w:after="0" w:line="240" w:lineRule="auto"/>
              <w:jc w:val="both"/>
              <w:rPr>
                <w:rFonts w:ascii="Times New Roman" w:eastAsia="Calibri" w:hAnsi="Times New Roman"/>
                <w:b/>
                <w:sz w:val="18"/>
                <w:szCs w:val="18"/>
                <w:lang w:val="en-IN"/>
              </w:rPr>
            </w:pPr>
          </w:p>
          <w:p w14:paraId="7C719364"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b/>
                <w:sz w:val="18"/>
                <w:szCs w:val="18"/>
                <w:lang w:val="en-IN"/>
              </w:rPr>
              <w:t xml:space="preserve">Unit: </w:t>
            </w:r>
            <w:r w:rsidRPr="008E278E">
              <w:rPr>
                <w:rFonts w:ascii="Times New Roman" w:eastAsia="Calibri" w:hAnsi="Times New Roman"/>
                <w:b/>
                <w:bCs/>
                <w:sz w:val="18"/>
                <w:szCs w:val="18"/>
                <w:lang w:val="en-IN" w:bidi="hi-IN"/>
              </w:rPr>
              <w:t>VI. Access to Identification documents and Social Security Schemes (1 week /</w:t>
            </w:r>
          </w:p>
          <w:p w14:paraId="2C304FAD"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bCs/>
                <w:sz w:val="18"/>
                <w:szCs w:val="18"/>
                <w:lang w:val="en-IN" w:bidi="hi-IN"/>
              </w:rPr>
              <w:t>exercises only)</w:t>
            </w:r>
          </w:p>
          <w:p w14:paraId="546D6C80"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
                <w:bCs/>
                <w:sz w:val="18"/>
                <w:szCs w:val="18"/>
                <w:lang w:val="en-IN" w:bidi="hi-IN"/>
              </w:rPr>
            </w:pPr>
          </w:p>
          <w:p w14:paraId="04E83D60"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 xml:space="preserve">Familiarise yourself with the following: Procedure for obtaining an Election Commission of India Identity Card, Driving license, Ration Card, </w:t>
            </w:r>
            <w:proofErr w:type="spellStart"/>
            <w:r w:rsidRPr="008E278E">
              <w:rPr>
                <w:rFonts w:ascii="Times New Roman" w:eastAsia="Calibri" w:hAnsi="Times New Roman"/>
                <w:sz w:val="18"/>
                <w:szCs w:val="18"/>
                <w:lang w:val="en-IN" w:bidi="hi-IN"/>
              </w:rPr>
              <w:t>Rashtriya</w:t>
            </w:r>
            <w:proofErr w:type="spellEnd"/>
            <w:r w:rsidRPr="008E278E">
              <w:rPr>
                <w:rFonts w:ascii="Times New Roman" w:eastAsia="Calibri" w:hAnsi="Times New Roman"/>
                <w:sz w:val="18"/>
                <w:szCs w:val="18"/>
                <w:lang w:val="en-IN" w:bidi="hi-IN"/>
              </w:rPr>
              <w:t xml:space="preserve"> </w:t>
            </w:r>
            <w:proofErr w:type="spellStart"/>
            <w:r w:rsidRPr="008E278E">
              <w:rPr>
                <w:rFonts w:ascii="Times New Roman" w:eastAsia="Calibri" w:hAnsi="Times New Roman"/>
                <w:sz w:val="18"/>
                <w:szCs w:val="18"/>
                <w:lang w:val="en-IN" w:bidi="hi-IN"/>
              </w:rPr>
              <w:t>Swasthya</w:t>
            </w:r>
            <w:proofErr w:type="spellEnd"/>
            <w:r w:rsidRPr="008E278E">
              <w:rPr>
                <w:rFonts w:ascii="Times New Roman" w:eastAsia="Calibri" w:hAnsi="Times New Roman"/>
                <w:sz w:val="18"/>
                <w:szCs w:val="18"/>
                <w:lang w:val="en-IN" w:bidi="hi-IN"/>
              </w:rPr>
              <w:t xml:space="preserve"> </w:t>
            </w:r>
            <w:proofErr w:type="spellStart"/>
            <w:r w:rsidRPr="008E278E">
              <w:rPr>
                <w:rFonts w:ascii="Times New Roman" w:eastAsia="Calibri" w:hAnsi="Times New Roman"/>
                <w:sz w:val="18"/>
                <w:szCs w:val="18"/>
                <w:lang w:val="en-IN" w:bidi="hi-IN"/>
              </w:rPr>
              <w:t>Bima</w:t>
            </w:r>
            <w:proofErr w:type="spellEnd"/>
            <w:r w:rsidRPr="008E278E">
              <w:rPr>
                <w:rFonts w:ascii="Times New Roman" w:eastAsia="Calibri" w:hAnsi="Times New Roman"/>
                <w:sz w:val="18"/>
                <w:szCs w:val="18"/>
                <w:lang w:val="en-IN" w:bidi="hi-IN"/>
              </w:rPr>
              <w:t xml:space="preserve"> </w:t>
            </w:r>
            <w:proofErr w:type="spellStart"/>
            <w:r w:rsidRPr="008E278E">
              <w:rPr>
                <w:rFonts w:ascii="Times New Roman" w:eastAsia="Calibri" w:hAnsi="Times New Roman"/>
                <w:sz w:val="18"/>
                <w:szCs w:val="18"/>
                <w:lang w:val="en-IN" w:bidi="hi-IN"/>
              </w:rPr>
              <w:t>Yojna</w:t>
            </w:r>
            <w:proofErr w:type="spellEnd"/>
            <w:r w:rsidRPr="008E278E">
              <w:rPr>
                <w:rFonts w:ascii="Times New Roman" w:eastAsia="Calibri" w:hAnsi="Times New Roman"/>
                <w:sz w:val="18"/>
                <w:szCs w:val="18"/>
                <w:lang w:val="en-IN" w:bidi="hi-IN"/>
              </w:rPr>
              <w:t>, Old Age Pension Scheme.</w:t>
            </w:r>
          </w:p>
          <w:p w14:paraId="5C873B4E" w14:textId="77777777" w:rsidR="00543D74" w:rsidRPr="008E278E" w:rsidRDefault="00543D74" w:rsidP="00CC2EBD">
            <w:pPr>
              <w:pStyle w:val="Default"/>
              <w:jc w:val="both"/>
              <w:rPr>
                <w:rFonts w:ascii="Times New Roman" w:hAnsi="Times New Roman" w:cs="Times New Roman"/>
                <w:sz w:val="18"/>
                <w:szCs w:val="18"/>
              </w:rPr>
            </w:pPr>
          </w:p>
          <w:p w14:paraId="4AFAF85A" w14:textId="77777777" w:rsidR="00543D74" w:rsidRPr="008E278E" w:rsidRDefault="00543D74" w:rsidP="00CC2EBD">
            <w:pPr>
              <w:spacing w:after="0" w:line="240" w:lineRule="auto"/>
              <w:jc w:val="both"/>
              <w:rPr>
                <w:rFonts w:ascii="Times New Roman" w:eastAsia="Calibri" w:hAnsi="Times New Roman"/>
                <w:b/>
                <w:sz w:val="18"/>
                <w:szCs w:val="18"/>
                <w:lang w:val="en-IN"/>
              </w:rPr>
            </w:pPr>
          </w:p>
        </w:tc>
      </w:tr>
      <w:tr w:rsidR="00543D74" w:rsidRPr="008E278E" w14:paraId="014323A5" w14:textId="77777777" w:rsidTr="00CC2EBD">
        <w:tc>
          <w:tcPr>
            <w:tcW w:w="9272" w:type="dxa"/>
          </w:tcPr>
          <w:p w14:paraId="0B64DD69" w14:textId="77777777" w:rsidR="00543D74" w:rsidRPr="008E278E" w:rsidRDefault="00543D74" w:rsidP="00CC2EBD">
            <w:pPr>
              <w:spacing w:after="0" w:line="240" w:lineRule="auto"/>
              <w:jc w:val="both"/>
              <w:rPr>
                <w:rFonts w:ascii="Times New Roman" w:eastAsia="Calibri" w:hAnsi="Times New Roman"/>
                <w:b/>
                <w:sz w:val="18"/>
                <w:szCs w:val="18"/>
                <w:lang w:val="en-IN"/>
              </w:rPr>
            </w:pPr>
          </w:p>
          <w:p w14:paraId="378ECF40" w14:textId="77777777" w:rsidR="00543D74" w:rsidRPr="008E278E" w:rsidRDefault="00543D74" w:rsidP="00CC2EBD">
            <w:pPr>
              <w:spacing w:after="0" w:line="240" w:lineRule="auto"/>
              <w:jc w:val="both"/>
              <w:rPr>
                <w:rFonts w:ascii="Times New Roman" w:eastAsia="Calibri" w:hAnsi="Times New Roman"/>
                <w:b/>
                <w:sz w:val="18"/>
                <w:szCs w:val="18"/>
                <w:lang w:val="en-IN"/>
              </w:rPr>
            </w:pPr>
          </w:p>
          <w:p w14:paraId="7CB19660" w14:textId="77777777" w:rsidR="00543D74" w:rsidRPr="008E278E" w:rsidRDefault="00543D74" w:rsidP="00CC2EBD">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Readings (in APA format)</w:t>
            </w:r>
          </w:p>
          <w:p w14:paraId="43E2CFB2" w14:textId="77777777" w:rsidR="00543D74" w:rsidRPr="008E278E" w:rsidRDefault="00543D74" w:rsidP="00CC2EBD">
            <w:pPr>
              <w:spacing w:before="160" w:after="160" w:line="240" w:lineRule="auto"/>
              <w:jc w:val="both"/>
              <w:rPr>
                <w:rFonts w:ascii="Times New Roman" w:hAnsi="Times New Roman"/>
                <w:sz w:val="18"/>
                <w:szCs w:val="18"/>
                <w:lang w:val="en-IN" w:eastAsia="en-IN"/>
              </w:rPr>
            </w:pPr>
          </w:p>
          <w:p w14:paraId="6F46AC03" w14:textId="77777777" w:rsidR="00543D74" w:rsidRPr="008E278E" w:rsidRDefault="00543D74" w:rsidP="00CC2EBD">
            <w:pPr>
              <w:spacing w:after="0" w:line="240" w:lineRule="auto"/>
              <w:jc w:val="both"/>
              <w:rPr>
                <w:rFonts w:ascii="Times New Roman" w:eastAsia="Calibri" w:hAnsi="Times New Roman"/>
                <w:sz w:val="18"/>
                <w:szCs w:val="18"/>
                <w:lang w:val="en-IN"/>
              </w:rPr>
            </w:pPr>
            <w:r w:rsidRPr="008E278E">
              <w:rPr>
                <w:rFonts w:ascii="Times New Roman" w:eastAsia="Calibri" w:hAnsi="Times New Roman"/>
                <w:sz w:val="18"/>
                <w:szCs w:val="18"/>
                <w:lang w:val="en-IN"/>
              </w:rPr>
              <w:t xml:space="preserve">ILLL, University of Delhi </w:t>
            </w:r>
          </w:p>
          <w:p w14:paraId="0541F2D1" w14:textId="77777777" w:rsidR="00543D74" w:rsidRPr="008E278E" w:rsidRDefault="00543D74" w:rsidP="00CC2EBD">
            <w:pPr>
              <w:spacing w:after="0" w:line="240" w:lineRule="auto"/>
              <w:jc w:val="both"/>
              <w:rPr>
                <w:rFonts w:ascii="Times New Roman" w:eastAsia="Calibri" w:hAnsi="Times New Roman"/>
                <w:sz w:val="18"/>
                <w:szCs w:val="18"/>
                <w:lang w:val="en-IN"/>
              </w:rPr>
            </w:pPr>
          </w:p>
          <w:p w14:paraId="4E0CFBFD" w14:textId="77777777" w:rsidR="00543D74" w:rsidRPr="008E278E" w:rsidRDefault="00543D74" w:rsidP="00CC2EBD">
            <w:pPr>
              <w:spacing w:after="0" w:line="240" w:lineRule="auto"/>
              <w:jc w:val="both"/>
              <w:rPr>
                <w:rFonts w:ascii="Times New Roman" w:eastAsia="Calibri" w:hAnsi="Times New Roman"/>
                <w:sz w:val="18"/>
                <w:szCs w:val="18"/>
                <w:lang w:val="en-IN"/>
              </w:rPr>
            </w:pPr>
            <w:r w:rsidRPr="008E278E">
              <w:rPr>
                <w:rFonts w:ascii="Times New Roman" w:eastAsia="Calibri" w:hAnsi="Times New Roman"/>
                <w:sz w:val="18"/>
                <w:szCs w:val="18"/>
                <w:lang w:val="en-IN"/>
              </w:rPr>
              <w:t>UGC e-</w:t>
            </w:r>
            <w:proofErr w:type="spellStart"/>
            <w:r w:rsidRPr="008E278E">
              <w:rPr>
                <w:rFonts w:ascii="Times New Roman" w:eastAsia="Calibri" w:hAnsi="Times New Roman"/>
                <w:sz w:val="18"/>
                <w:szCs w:val="18"/>
                <w:lang w:val="en-IN"/>
              </w:rPr>
              <w:t>pathshala</w:t>
            </w:r>
            <w:proofErr w:type="spellEnd"/>
          </w:p>
          <w:p w14:paraId="632BFE5C" w14:textId="77777777" w:rsidR="00543D74" w:rsidRPr="008E278E" w:rsidRDefault="00543D74" w:rsidP="00CC2EBD">
            <w:pPr>
              <w:spacing w:after="0" w:line="240" w:lineRule="auto"/>
              <w:jc w:val="both"/>
              <w:rPr>
                <w:rFonts w:ascii="Times New Roman" w:eastAsia="Calibri" w:hAnsi="Times New Roman"/>
                <w:sz w:val="18"/>
                <w:szCs w:val="18"/>
                <w:lang w:val="en-IN"/>
              </w:rPr>
            </w:pPr>
          </w:p>
          <w:p w14:paraId="29CA0D61" w14:textId="77777777" w:rsidR="00543D74" w:rsidRPr="008E278E" w:rsidRDefault="00543D74" w:rsidP="00CC2EBD">
            <w:pPr>
              <w:spacing w:after="0" w:line="240" w:lineRule="auto"/>
              <w:jc w:val="both"/>
              <w:rPr>
                <w:rFonts w:ascii="Times New Roman" w:eastAsia="Calibri" w:hAnsi="Times New Roman"/>
                <w:sz w:val="18"/>
                <w:szCs w:val="18"/>
                <w:lang w:val="en-IN"/>
              </w:rPr>
            </w:pPr>
            <w:r w:rsidRPr="008E278E">
              <w:rPr>
                <w:rFonts w:ascii="Times New Roman" w:eastAsia="Calibri" w:hAnsi="Times New Roman"/>
                <w:sz w:val="18"/>
                <w:szCs w:val="18"/>
                <w:lang w:val="en-IN"/>
              </w:rPr>
              <w:t>IGNOU</w:t>
            </w:r>
          </w:p>
          <w:p w14:paraId="477002AD" w14:textId="77777777" w:rsidR="00543D74" w:rsidRPr="008E278E" w:rsidRDefault="00543D74" w:rsidP="00CC2EBD">
            <w:pPr>
              <w:spacing w:after="0" w:line="240" w:lineRule="auto"/>
              <w:jc w:val="both"/>
              <w:rPr>
                <w:rFonts w:ascii="Times New Roman" w:eastAsia="Calibri" w:hAnsi="Times New Roman"/>
                <w:b/>
                <w:sz w:val="18"/>
                <w:szCs w:val="18"/>
                <w:lang w:val="en-IN"/>
              </w:rPr>
            </w:pPr>
          </w:p>
          <w:p w14:paraId="2F2388C8" w14:textId="77777777" w:rsidR="00543D74" w:rsidRPr="008E278E" w:rsidRDefault="00543D74" w:rsidP="00CC2EBD">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lastRenderedPageBreak/>
              <w:t xml:space="preserve"> </w:t>
            </w:r>
          </w:p>
        </w:tc>
      </w:tr>
      <w:tr w:rsidR="00543D74" w:rsidRPr="008E278E" w14:paraId="553D8EDE" w14:textId="77777777" w:rsidTr="00CC2EBD">
        <w:tc>
          <w:tcPr>
            <w:tcW w:w="9272" w:type="dxa"/>
          </w:tcPr>
          <w:p w14:paraId="07BB3342" w14:textId="77777777" w:rsidR="00543D74" w:rsidRPr="008E278E" w:rsidRDefault="00543D74" w:rsidP="00CC2EBD">
            <w:pPr>
              <w:spacing w:after="0" w:line="240" w:lineRule="auto"/>
              <w:jc w:val="both"/>
              <w:rPr>
                <w:rFonts w:ascii="Times New Roman" w:eastAsia="Calibri" w:hAnsi="Times New Roman"/>
                <w:b/>
                <w:sz w:val="18"/>
                <w:szCs w:val="18"/>
                <w:lang w:val="en-IN"/>
              </w:rPr>
            </w:pPr>
          </w:p>
          <w:p w14:paraId="33AA14F0" w14:textId="77777777" w:rsidR="00543D74" w:rsidRPr="008E278E" w:rsidRDefault="00543D74" w:rsidP="00CC2EBD">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No of classes required to complete the unit (approx.): </w:t>
            </w:r>
          </w:p>
          <w:p w14:paraId="1EF215BE" w14:textId="77777777" w:rsidR="00543D74" w:rsidRPr="008E278E" w:rsidRDefault="00543D74" w:rsidP="00CC2EBD">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As per the prescribed syllabus</w:t>
            </w:r>
          </w:p>
          <w:p w14:paraId="4838CDFC" w14:textId="77777777" w:rsidR="00543D74" w:rsidRPr="008E278E" w:rsidRDefault="00543D74" w:rsidP="00CC2EBD">
            <w:pPr>
              <w:spacing w:after="0" w:line="240" w:lineRule="auto"/>
              <w:jc w:val="both"/>
              <w:rPr>
                <w:rFonts w:ascii="Times New Roman" w:eastAsia="Calibri" w:hAnsi="Times New Roman"/>
                <w:b/>
                <w:sz w:val="18"/>
                <w:szCs w:val="18"/>
                <w:lang w:val="en-IN"/>
              </w:rPr>
            </w:pPr>
          </w:p>
          <w:p w14:paraId="46432855" w14:textId="77777777" w:rsidR="00543D74" w:rsidRPr="008E278E" w:rsidRDefault="00543D74" w:rsidP="00CC2EBD">
            <w:pPr>
              <w:spacing w:after="0" w:line="240" w:lineRule="auto"/>
              <w:jc w:val="both"/>
              <w:rPr>
                <w:rFonts w:ascii="Times New Roman" w:eastAsia="Calibri" w:hAnsi="Times New Roman"/>
                <w:b/>
                <w:sz w:val="18"/>
                <w:szCs w:val="18"/>
                <w:lang w:val="en-IN"/>
              </w:rPr>
            </w:pPr>
          </w:p>
          <w:p w14:paraId="196F16B4"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Cs/>
                <w:sz w:val="18"/>
                <w:szCs w:val="18"/>
                <w:lang w:val="en-IN" w:bidi="hi-IN"/>
              </w:rPr>
            </w:pPr>
            <w:r w:rsidRPr="008E278E">
              <w:rPr>
                <w:rFonts w:ascii="Times New Roman" w:eastAsia="Calibri" w:hAnsi="Times New Roman"/>
                <w:bCs/>
                <w:sz w:val="18"/>
                <w:szCs w:val="18"/>
                <w:lang w:val="en-IN" w:bidi="hi-IN"/>
              </w:rPr>
              <w:t>Unit:  III. Equality and non-discrimination (4 weeks)</w:t>
            </w:r>
          </w:p>
          <w:p w14:paraId="55C6B85A" w14:textId="77777777" w:rsidR="00543D74" w:rsidRPr="008E278E" w:rsidRDefault="00543D74" w:rsidP="00CC2EBD">
            <w:pPr>
              <w:spacing w:after="0" w:line="240" w:lineRule="auto"/>
              <w:jc w:val="both"/>
              <w:rPr>
                <w:rFonts w:ascii="Times New Roman" w:eastAsia="Calibri" w:hAnsi="Times New Roman"/>
                <w:bCs/>
                <w:sz w:val="18"/>
                <w:szCs w:val="18"/>
                <w:lang w:val="en-IN" w:bidi="hi-IN"/>
              </w:rPr>
            </w:pPr>
          </w:p>
          <w:p w14:paraId="439B410B" w14:textId="77777777" w:rsidR="00543D74" w:rsidRPr="008E278E" w:rsidRDefault="00543D74" w:rsidP="00CC2EBD">
            <w:pPr>
              <w:spacing w:after="0" w:line="240" w:lineRule="auto"/>
              <w:jc w:val="both"/>
              <w:rPr>
                <w:rFonts w:ascii="Times New Roman" w:eastAsia="Calibri" w:hAnsi="Times New Roman"/>
                <w:sz w:val="18"/>
                <w:szCs w:val="18"/>
                <w:lang w:val="en-IN"/>
              </w:rPr>
            </w:pPr>
            <w:r w:rsidRPr="008E278E">
              <w:rPr>
                <w:rFonts w:ascii="Times New Roman" w:eastAsia="Calibri" w:hAnsi="Times New Roman"/>
                <w:sz w:val="18"/>
                <w:szCs w:val="18"/>
                <w:lang w:val="en-IN"/>
              </w:rPr>
              <w:t xml:space="preserve"> </w:t>
            </w:r>
          </w:p>
          <w:p w14:paraId="361B0F80"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Cs/>
                <w:sz w:val="18"/>
                <w:szCs w:val="18"/>
                <w:lang w:val="en-IN" w:bidi="hi-IN"/>
              </w:rPr>
            </w:pPr>
            <w:r w:rsidRPr="008E278E">
              <w:rPr>
                <w:rFonts w:ascii="Times New Roman" w:eastAsia="Calibri" w:hAnsi="Times New Roman"/>
                <w:sz w:val="18"/>
                <w:szCs w:val="18"/>
                <w:lang w:val="en-IN"/>
              </w:rPr>
              <w:t xml:space="preserve">Unit: </w:t>
            </w:r>
            <w:r w:rsidRPr="008E278E">
              <w:rPr>
                <w:rFonts w:ascii="Times New Roman" w:eastAsia="Calibri" w:hAnsi="Times New Roman"/>
                <w:bCs/>
                <w:sz w:val="18"/>
                <w:szCs w:val="18"/>
                <w:lang w:val="en-IN" w:bidi="hi-IN"/>
              </w:rPr>
              <w:t>V. Redistribution, recognition and livelihood (2 weeks)</w:t>
            </w:r>
          </w:p>
          <w:p w14:paraId="472E666F"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sz w:val="18"/>
                <w:szCs w:val="18"/>
                <w:lang w:val="en-IN"/>
              </w:rPr>
            </w:pPr>
          </w:p>
          <w:p w14:paraId="5A1C8E5C"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Cs/>
                <w:sz w:val="18"/>
                <w:szCs w:val="18"/>
                <w:lang w:val="en-IN" w:bidi="hi-IN"/>
              </w:rPr>
            </w:pPr>
          </w:p>
          <w:p w14:paraId="148E37B1"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rPr>
              <w:t xml:space="preserve">Unit: </w:t>
            </w:r>
            <w:r w:rsidRPr="008E278E">
              <w:rPr>
                <w:rFonts w:ascii="Times New Roman" w:eastAsia="Calibri" w:hAnsi="Times New Roman"/>
                <w:bCs/>
                <w:sz w:val="18"/>
                <w:szCs w:val="18"/>
                <w:lang w:val="en-IN" w:bidi="hi-IN"/>
              </w:rPr>
              <w:t>VI. Access to Identification documents and Social Security Schemes (1 week /</w:t>
            </w:r>
          </w:p>
          <w:p w14:paraId="2EFB33BB"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Cs/>
                <w:sz w:val="18"/>
                <w:szCs w:val="18"/>
                <w:lang w:val="en-IN" w:bidi="hi-IN"/>
              </w:rPr>
            </w:pPr>
            <w:r w:rsidRPr="008E278E">
              <w:rPr>
                <w:rFonts w:ascii="Times New Roman" w:eastAsia="Calibri" w:hAnsi="Times New Roman"/>
                <w:bCs/>
                <w:sz w:val="18"/>
                <w:szCs w:val="18"/>
                <w:lang w:val="en-IN" w:bidi="hi-IN"/>
              </w:rPr>
              <w:t>exercises only)</w:t>
            </w:r>
          </w:p>
          <w:p w14:paraId="75FC49C6"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sz w:val="18"/>
                <w:szCs w:val="18"/>
                <w:lang w:val="en-IN"/>
              </w:rPr>
            </w:pPr>
          </w:p>
          <w:p w14:paraId="6AA71DA6" w14:textId="77777777" w:rsidR="00543D74" w:rsidRPr="008E278E" w:rsidRDefault="00543D74" w:rsidP="00CC2EBD">
            <w:pPr>
              <w:spacing w:after="0" w:line="240" w:lineRule="auto"/>
              <w:jc w:val="both"/>
              <w:rPr>
                <w:rFonts w:ascii="Times New Roman" w:eastAsia="Calibri" w:hAnsi="Times New Roman"/>
                <w:b/>
                <w:sz w:val="18"/>
                <w:szCs w:val="18"/>
                <w:lang w:val="en-IN"/>
              </w:rPr>
            </w:pPr>
          </w:p>
          <w:p w14:paraId="282958BA" w14:textId="77777777" w:rsidR="00543D74" w:rsidRPr="008E278E" w:rsidRDefault="00543D74" w:rsidP="00CC2EBD">
            <w:pPr>
              <w:spacing w:after="0" w:line="240" w:lineRule="auto"/>
              <w:jc w:val="both"/>
              <w:rPr>
                <w:rFonts w:ascii="Times New Roman" w:eastAsia="Calibri" w:hAnsi="Times New Roman"/>
                <w:b/>
                <w:sz w:val="18"/>
                <w:szCs w:val="18"/>
                <w:lang w:val="en-IN"/>
              </w:rPr>
            </w:pPr>
          </w:p>
        </w:tc>
      </w:tr>
      <w:tr w:rsidR="00543D74" w:rsidRPr="008E278E" w14:paraId="792F88A8" w14:textId="77777777" w:rsidTr="00CC2EBD">
        <w:trPr>
          <w:trHeight w:val="1259"/>
        </w:trPr>
        <w:tc>
          <w:tcPr>
            <w:tcW w:w="9272" w:type="dxa"/>
          </w:tcPr>
          <w:p w14:paraId="359EB670" w14:textId="77777777" w:rsidR="00543D74" w:rsidRPr="008E278E" w:rsidRDefault="00543D74" w:rsidP="00CC2EBD">
            <w:pPr>
              <w:spacing w:after="0" w:line="240" w:lineRule="auto"/>
              <w:jc w:val="both"/>
              <w:rPr>
                <w:rFonts w:ascii="Times New Roman" w:eastAsia="Calibri" w:hAnsi="Times New Roman"/>
                <w:b/>
                <w:sz w:val="18"/>
                <w:szCs w:val="18"/>
                <w:lang w:val="en-IN"/>
              </w:rPr>
            </w:pPr>
          </w:p>
          <w:p w14:paraId="24C9ADB9" w14:textId="77777777" w:rsidR="00543D74" w:rsidRPr="008E278E" w:rsidRDefault="00543D74" w:rsidP="00CC2EBD">
            <w:pPr>
              <w:spacing w:after="0" w:line="240" w:lineRule="auto"/>
              <w:jc w:val="both"/>
              <w:rPr>
                <w:rFonts w:ascii="Times New Roman" w:eastAsia="Calibri" w:hAnsi="Times New Roman"/>
                <w:b/>
                <w:sz w:val="18"/>
                <w:szCs w:val="18"/>
                <w:lang w:val="en-IN"/>
              </w:rPr>
            </w:pPr>
          </w:p>
          <w:p w14:paraId="681A4D2C" w14:textId="77777777" w:rsidR="00543D74" w:rsidRPr="008E278E" w:rsidRDefault="00543D74" w:rsidP="00CC2EBD">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Sub topics to be covered and their order along with the respective time frames</w:t>
            </w:r>
          </w:p>
          <w:p w14:paraId="540F8F50"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
                <w:sz w:val="18"/>
                <w:szCs w:val="18"/>
                <w:lang w:val="en-IN"/>
              </w:rPr>
            </w:pPr>
          </w:p>
          <w:p w14:paraId="73F9D357"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sz w:val="18"/>
                <w:szCs w:val="18"/>
                <w:lang w:val="en-IN"/>
              </w:rPr>
              <w:t>Sub topic Unit:  II</w:t>
            </w:r>
            <w:r w:rsidRPr="008E278E">
              <w:rPr>
                <w:rFonts w:ascii="Times New Roman" w:eastAsia="Calibri" w:hAnsi="Times New Roman"/>
                <w:b/>
                <w:bCs/>
                <w:sz w:val="18"/>
                <w:szCs w:val="18"/>
                <w:lang w:val="en-IN" w:bidi="hi-IN"/>
              </w:rPr>
              <w:t xml:space="preserve">I. </w:t>
            </w:r>
          </w:p>
          <w:p w14:paraId="522DA44B"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
                <w:bCs/>
                <w:sz w:val="18"/>
                <w:szCs w:val="18"/>
                <w:lang w:val="en-IN" w:bidi="hi-IN"/>
              </w:rPr>
            </w:pPr>
          </w:p>
          <w:p w14:paraId="3C04BC78" w14:textId="77777777" w:rsidR="00543D74" w:rsidRPr="008E278E" w:rsidRDefault="00543D74" w:rsidP="00543D74">
            <w:pPr>
              <w:pStyle w:val="ListParagraph"/>
              <w:numPr>
                <w:ilvl w:val="0"/>
                <w:numId w:val="2"/>
              </w:numPr>
              <w:autoSpaceDE w:val="0"/>
              <w:autoSpaceDN w:val="0"/>
              <w:adjustRightInd w:val="0"/>
              <w:spacing w:after="0" w:line="240" w:lineRule="auto"/>
              <w:jc w:val="both"/>
              <w:rPr>
                <w:rFonts w:ascii="Times New Roman" w:hAnsi="Times New Roman"/>
                <w:bCs/>
                <w:sz w:val="18"/>
                <w:szCs w:val="18"/>
                <w:lang w:bidi="hi-IN"/>
              </w:rPr>
            </w:pPr>
            <w:r w:rsidRPr="008E278E">
              <w:rPr>
                <w:rFonts w:ascii="Times New Roman" w:hAnsi="Times New Roman"/>
                <w:sz w:val="18"/>
                <w:szCs w:val="18"/>
                <w:lang w:bidi="hi-IN"/>
              </w:rPr>
              <w:t xml:space="preserve">Gender: the protection of women against domestic violence, rape and sexual harassment </w:t>
            </w:r>
            <w:r w:rsidRPr="008E278E">
              <w:rPr>
                <w:rFonts w:ascii="Times New Roman" w:hAnsi="Times New Roman"/>
                <w:bCs/>
                <w:sz w:val="18"/>
                <w:szCs w:val="18"/>
                <w:lang w:bidi="hi-IN"/>
              </w:rPr>
              <w:t xml:space="preserve"> </w:t>
            </w:r>
          </w:p>
          <w:p w14:paraId="1CBF1EAA" w14:textId="77777777" w:rsidR="00543D74" w:rsidRPr="008E278E" w:rsidRDefault="00543D74" w:rsidP="00CC2EBD">
            <w:pPr>
              <w:pStyle w:val="ListParagraph"/>
              <w:autoSpaceDE w:val="0"/>
              <w:autoSpaceDN w:val="0"/>
              <w:adjustRightInd w:val="0"/>
              <w:spacing w:after="0" w:line="240" w:lineRule="auto"/>
              <w:jc w:val="both"/>
              <w:rPr>
                <w:rFonts w:ascii="Times New Roman" w:hAnsi="Times New Roman"/>
                <w:b/>
                <w:bCs/>
                <w:sz w:val="18"/>
                <w:szCs w:val="18"/>
                <w:lang w:bidi="hi-IN"/>
              </w:rPr>
            </w:pPr>
            <w:r w:rsidRPr="008E278E">
              <w:rPr>
                <w:rFonts w:ascii="Times New Roman" w:hAnsi="Times New Roman"/>
                <w:sz w:val="18"/>
                <w:szCs w:val="18"/>
                <w:lang w:bidi="hi-IN"/>
              </w:rPr>
              <w:t>( 3 Lectures )</w:t>
            </w:r>
          </w:p>
          <w:p w14:paraId="6B0815C7"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sz w:val="18"/>
                <w:szCs w:val="18"/>
                <w:lang w:val="en-IN" w:bidi="hi-IN"/>
              </w:rPr>
            </w:pPr>
          </w:p>
          <w:p w14:paraId="30387213" w14:textId="77777777" w:rsidR="00543D74" w:rsidRPr="008E278E" w:rsidRDefault="00543D74" w:rsidP="00543D74">
            <w:pPr>
              <w:pStyle w:val="ListParagraph"/>
              <w:numPr>
                <w:ilvl w:val="0"/>
                <w:numId w:val="2"/>
              </w:numPr>
              <w:autoSpaceDE w:val="0"/>
              <w:autoSpaceDN w:val="0"/>
              <w:adjustRightInd w:val="0"/>
              <w:spacing w:after="0" w:line="240" w:lineRule="auto"/>
              <w:jc w:val="both"/>
              <w:rPr>
                <w:rFonts w:ascii="Times New Roman" w:hAnsi="Times New Roman"/>
                <w:sz w:val="18"/>
                <w:szCs w:val="18"/>
                <w:lang w:bidi="hi-IN"/>
              </w:rPr>
            </w:pPr>
            <w:proofErr w:type="spellStart"/>
            <w:r w:rsidRPr="008E278E">
              <w:rPr>
                <w:rFonts w:ascii="Times New Roman" w:hAnsi="Times New Roman"/>
                <w:sz w:val="18"/>
                <w:szCs w:val="18"/>
                <w:lang w:bidi="hi-IN"/>
              </w:rPr>
              <w:t>Caste</w:t>
            </w:r>
            <w:proofErr w:type="spellEnd"/>
            <w:r w:rsidRPr="008E278E">
              <w:rPr>
                <w:rFonts w:ascii="Times New Roman" w:hAnsi="Times New Roman"/>
                <w:sz w:val="18"/>
                <w:szCs w:val="18"/>
                <w:lang w:bidi="hi-IN"/>
              </w:rPr>
              <w:t xml:space="preserve">: laws abolishing </w:t>
            </w:r>
            <w:proofErr w:type="spellStart"/>
            <w:r w:rsidRPr="008E278E">
              <w:rPr>
                <w:rFonts w:ascii="Times New Roman" w:hAnsi="Times New Roman"/>
                <w:sz w:val="18"/>
                <w:szCs w:val="18"/>
                <w:lang w:bidi="hi-IN"/>
              </w:rPr>
              <w:t>untouchability</w:t>
            </w:r>
            <w:proofErr w:type="spellEnd"/>
            <w:r w:rsidRPr="008E278E">
              <w:rPr>
                <w:rFonts w:ascii="Times New Roman" w:hAnsi="Times New Roman"/>
                <w:sz w:val="18"/>
                <w:szCs w:val="18"/>
                <w:lang w:bidi="hi-IN"/>
              </w:rPr>
              <w:t xml:space="preserve"> and providing protection against atrocities </w:t>
            </w:r>
          </w:p>
          <w:p w14:paraId="007D0345" w14:textId="77777777" w:rsidR="00543D74" w:rsidRPr="008E278E" w:rsidRDefault="00543D74" w:rsidP="00CC2EBD">
            <w:pPr>
              <w:pStyle w:val="ListParagraph"/>
              <w:autoSpaceDE w:val="0"/>
              <w:autoSpaceDN w:val="0"/>
              <w:adjustRightInd w:val="0"/>
              <w:spacing w:after="0" w:line="240" w:lineRule="auto"/>
              <w:jc w:val="both"/>
              <w:rPr>
                <w:rFonts w:ascii="Times New Roman" w:hAnsi="Times New Roman"/>
                <w:sz w:val="18"/>
                <w:szCs w:val="18"/>
                <w:lang w:bidi="hi-IN"/>
              </w:rPr>
            </w:pPr>
            <w:r w:rsidRPr="008E278E">
              <w:rPr>
                <w:rFonts w:ascii="Times New Roman" w:hAnsi="Times New Roman"/>
                <w:sz w:val="18"/>
                <w:szCs w:val="18"/>
                <w:lang w:bidi="hi-IN"/>
              </w:rPr>
              <w:t>( 3 Lectures )</w:t>
            </w:r>
          </w:p>
          <w:p w14:paraId="56F322AA" w14:textId="77777777" w:rsidR="00543D74" w:rsidRPr="008E278E" w:rsidRDefault="00543D74" w:rsidP="00CC2EBD">
            <w:pPr>
              <w:pStyle w:val="ListParagraph"/>
              <w:autoSpaceDE w:val="0"/>
              <w:autoSpaceDN w:val="0"/>
              <w:adjustRightInd w:val="0"/>
              <w:spacing w:after="0" w:line="240" w:lineRule="auto"/>
              <w:jc w:val="both"/>
              <w:rPr>
                <w:rFonts w:ascii="Times New Roman" w:hAnsi="Times New Roman"/>
                <w:b/>
                <w:bCs/>
                <w:sz w:val="18"/>
                <w:szCs w:val="18"/>
                <w:lang w:bidi="hi-IN"/>
              </w:rPr>
            </w:pPr>
          </w:p>
          <w:p w14:paraId="4885C13B"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c. Class: laws concerning minimum wages ( 4 Lectures )</w:t>
            </w:r>
          </w:p>
          <w:p w14:paraId="4E52C1D5"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d. Disability and equality of participation and opportunity ( 4 Lectures )</w:t>
            </w:r>
          </w:p>
          <w:p w14:paraId="57E2FA92" w14:textId="77777777" w:rsidR="00543D74" w:rsidRPr="008E278E" w:rsidRDefault="00543D74" w:rsidP="00CC2EBD">
            <w:pPr>
              <w:spacing w:after="0" w:line="240" w:lineRule="auto"/>
              <w:jc w:val="both"/>
              <w:rPr>
                <w:rFonts w:ascii="Times New Roman" w:eastAsia="Calibri" w:hAnsi="Times New Roman"/>
                <w:bCs/>
                <w:sz w:val="18"/>
                <w:szCs w:val="18"/>
                <w:lang w:val="en-IN" w:bidi="hi-IN"/>
              </w:rPr>
            </w:pPr>
          </w:p>
          <w:p w14:paraId="39B385FC"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
                <w:sz w:val="18"/>
                <w:szCs w:val="18"/>
                <w:lang w:val="en-IN"/>
              </w:rPr>
            </w:pPr>
          </w:p>
          <w:p w14:paraId="3727F14F"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Sub topic Unit:  V.</w:t>
            </w:r>
          </w:p>
          <w:p w14:paraId="12613899"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
                <w:sz w:val="18"/>
                <w:szCs w:val="18"/>
                <w:lang w:val="en-IN"/>
              </w:rPr>
            </w:pPr>
          </w:p>
          <w:p w14:paraId="36C4F157"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sz w:val="18"/>
                <w:szCs w:val="18"/>
                <w:lang w:val="en-IN" w:bidi="hi-IN"/>
              </w:rPr>
            </w:pPr>
            <w:proofErr w:type="spellStart"/>
            <w:r w:rsidRPr="008E278E">
              <w:rPr>
                <w:rFonts w:ascii="Times New Roman" w:eastAsia="Calibri" w:hAnsi="Times New Roman"/>
                <w:sz w:val="18"/>
                <w:szCs w:val="18"/>
                <w:lang w:val="en-IN" w:bidi="hi-IN"/>
              </w:rPr>
              <w:t>a.Traditional</w:t>
            </w:r>
            <w:proofErr w:type="spellEnd"/>
            <w:r w:rsidRPr="008E278E">
              <w:rPr>
                <w:rFonts w:ascii="Times New Roman" w:eastAsia="Calibri" w:hAnsi="Times New Roman"/>
                <w:sz w:val="18"/>
                <w:szCs w:val="18"/>
                <w:lang w:val="en-IN" w:bidi="hi-IN"/>
              </w:rPr>
              <w:t xml:space="preserve"> rights of forest dwellers and the issue of women’s property rights </w:t>
            </w:r>
            <w:r w:rsidRPr="008E278E">
              <w:rPr>
                <w:rFonts w:ascii="Times New Roman" w:eastAsia="Calibri" w:hAnsi="Times New Roman"/>
                <w:bCs/>
                <w:sz w:val="18"/>
                <w:szCs w:val="18"/>
                <w:lang w:val="en-IN" w:bidi="hi-IN"/>
              </w:rPr>
              <w:t xml:space="preserve">lectures </w:t>
            </w:r>
            <w:r w:rsidRPr="008E278E">
              <w:rPr>
                <w:rFonts w:ascii="Times New Roman" w:eastAsia="Calibri" w:hAnsi="Times New Roman"/>
                <w:sz w:val="18"/>
                <w:szCs w:val="18"/>
                <w:lang w:val="en-IN" w:bidi="hi-IN"/>
              </w:rPr>
              <w:t>(4 Lectures )</w:t>
            </w:r>
          </w:p>
          <w:p w14:paraId="3C6B7371"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
                <w:sz w:val="18"/>
                <w:szCs w:val="18"/>
                <w:lang w:val="en-IN"/>
              </w:rPr>
            </w:pPr>
            <w:r w:rsidRPr="008E278E">
              <w:rPr>
                <w:rFonts w:ascii="Times New Roman" w:eastAsia="Calibri" w:hAnsi="Times New Roman"/>
                <w:sz w:val="18"/>
                <w:szCs w:val="18"/>
                <w:lang w:val="en-IN" w:bidi="hi-IN"/>
              </w:rPr>
              <w:t xml:space="preserve">b. Rural employment guarantee </w:t>
            </w:r>
            <w:r w:rsidRPr="008E278E">
              <w:rPr>
                <w:rFonts w:ascii="Times New Roman" w:eastAsia="Calibri" w:hAnsi="Times New Roman"/>
                <w:bCs/>
                <w:sz w:val="18"/>
                <w:szCs w:val="18"/>
                <w:lang w:val="en-IN" w:bidi="hi-IN"/>
              </w:rPr>
              <w:t xml:space="preserve">lectures </w:t>
            </w:r>
            <w:r w:rsidRPr="008E278E">
              <w:rPr>
                <w:rFonts w:ascii="Times New Roman" w:eastAsia="Calibri" w:hAnsi="Times New Roman"/>
                <w:sz w:val="18"/>
                <w:szCs w:val="18"/>
                <w:lang w:val="en-IN" w:bidi="hi-IN"/>
              </w:rPr>
              <w:t>( 4 Lectures )</w:t>
            </w:r>
          </w:p>
          <w:p w14:paraId="013891EB"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
                <w:sz w:val="18"/>
                <w:szCs w:val="18"/>
                <w:lang w:val="en-IN"/>
              </w:rPr>
            </w:pPr>
          </w:p>
          <w:p w14:paraId="72428C01"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
                <w:sz w:val="18"/>
                <w:szCs w:val="18"/>
                <w:lang w:val="en-IN"/>
              </w:rPr>
            </w:pPr>
          </w:p>
          <w:p w14:paraId="7E0205EF"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
                <w:bCs/>
                <w:sz w:val="18"/>
                <w:szCs w:val="18"/>
                <w:lang w:val="en-IN" w:bidi="hi-IN"/>
              </w:rPr>
            </w:pPr>
            <w:r w:rsidRPr="008E278E">
              <w:rPr>
                <w:rFonts w:ascii="Times New Roman" w:eastAsia="Calibri" w:hAnsi="Times New Roman"/>
                <w:b/>
                <w:sz w:val="18"/>
                <w:szCs w:val="18"/>
                <w:lang w:val="en-IN"/>
              </w:rPr>
              <w:t>Sub topic Unit:  V</w:t>
            </w:r>
            <w:r w:rsidRPr="008E278E">
              <w:rPr>
                <w:rFonts w:ascii="Times New Roman" w:eastAsia="Calibri" w:hAnsi="Times New Roman"/>
                <w:b/>
                <w:bCs/>
                <w:sz w:val="18"/>
                <w:szCs w:val="18"/>
                <w:lang w:val="en-IN" w:bidi="hi-IN"/>
              </w:rPr>
              <w:t xml:space="preserve">I. </w:t>
            </w:r>
          </w:p>
          <w:p w14:paraId="2EAAAC11"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
                <w:bCs/>
                <w:sz w:val="18"/>
                <w:szCs w:val="18"/>
                <w:lang w:val="en-IN" w:bidi="hi-IN"/>
              </w:rPr>
            </w:pPr>
          </w:p>
          <w:p w14:paraId="6497E6F5"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Familiarise yourself with the following: Procedure for obtaining an Election</w:t>
            </w:r>
          </w:p>
          <w:p w14:paraId="32843C97"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sz w:val="18"/>
                <w:szCs w:val="18"/>
                <w:lang w:val="en-IN" w:bidi="hi-IN"/>
              </w:rPr>
            </w:pPr>
            <w:r w:rsidRPr="008E278E">
              <w:rPr>
                <w:rFonts w:ascii="Times New Roman" w:eastAsia="Calibri" w:hAnsi="Times New Roman"/>
                <w:sz w:val="18"/>
                <w:szCs w:val="18"/>
                <w:lang w:val="en-IN" w:bidi="hi-IN"/>
              </w:rPr>
              <w:t xml:space="preserve">Commission of India Identity Card, Driving license, Ration Card, </w:t>
            </w:r>
            <w:proofErr w:type="spellStart"/>
            <w:r w:rsidRPr="008E278E">
              <w:rPr>
                <w:rFonts w:ascii="Times New Roman" w:eastAsia="Calibri" w:hAnsi="Times New Roman"/>
                <w:sz w:val="18"/>
                <w:szCs w:val="18"/>
                <w:lang w:val="en-IN" w:bidi="hi-IN"/>
              </w:rPr>
              <w:t>Rashtriya</w:t>
            </w:r>
            <w:proofErr w:type="spellEnd"/>
          </w:p>
          <w:p w14:paraId="161542CD"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
                <w:bCs/>
                <w:sz w:val="18"/>
                <w:szCs w:val="18"/>
                <w:lang w:val="en-IN" w:bidi="hi-IN"/>
              </w:rPr>
            </w:pPr>
            <w:proofErr w:type="spellStart"/>
            <w:r w:rsidRPr="008E278E">
              <w:rPr>
                <w:rFonts w:ascii="Times New Roman" w:eastAsia="Calibri" w:hAnsi="Times New Roman"/>
                <w:sz w:val="18"/>
                <w:szCs w:val="18"/>
                <w:lang w:val="en-IN" w:bidi="hi-IN"/>
              </w:rPr>
              <w:t>Swasthya</w:t>
            </w:r>
            <w:proofErr w:type="spellEnd"/>
            <w:r w:rsidRPr="008E278E">
              <w:rPr>
                <w:rFonts w:ascii="Times New Roman" w:eastAsia="Calibri" w:hAnsi="Times New Roman"/>
                <w:sz w:val="18"/>
                <w:szCs w:val="18"/>
                <w:lang w:val="en-IN" w:bidi="hi-IN"/>
              </w:rPr>
              <w:t xml:space="preserve"> </w:t>
            </w:r>
            <w:proofErr w:type="spellStart"/>
            <w:r w:rsidRPr="008E278E">
              <w:rPr>
                <w:rFonts w:ascii="Times New Roman" w:eastAsia="Calibri" w:hAnsi="Times New Roman"/>
                <w:sz w:val="18"/>
                <w:szCs w:val="18"/>
                <w:lang w:val="en-IN" w:bidi="hi-IN"/>
              </w:rPr>
              <w:t>Bima</w:t>
            </w:r>
            <w:proofErr w:type="spellEnd"/>
            <w:r w:rsidRPr="008E278E">
              <w:rPr>
                <w:rFonts w:ascii="Times New Roman" w:eastAsia="Calibri" w:hAnsi="Times New Roman"/>
                <w:sz w:val="18"/>
                <w:szCs w:val="18"/>
                <w:lang w:val="en-IN" w:bidi="hi-IN"/>
              </w:rPr>
              <w:t xml:space="preserve"> </w:t>
            </w:r>
            <w:proofErr w:type="spellStart"/>
            <w:r w:rsidRPr="008E278E">
              <w:rPr>
                <w:rFonts w:ascii="Times New Roman" w:eastAsia="Calibri" w:hAnsi="Times New Roman"/>
                <w:sz w:val="18"/>
                <w:szCs w:val="18"/>
                <w:lang w:val="en-IN" w:bidi="hi-IN"/>
              </w:rPr>
              <w:t>Yojna</w:t>
            </w:r>
            <w:proofErr w:type="spellEnd"/>
            <w:r w:rsidRPr="008E278E">
              <w:rPr>
                <w:rFonts w:ascii="Times New Roman" w:eastAsia="Calibri" w:hAnsi="Times New Roman"/>
                <w:sz w:val="18"/>
                <w:szCs w:val="18"/>
                <w:lang w:val="en-IN" w:bidi="hi-IN"/>
              </w:rPr>
              <w:t>, Old Age Pension Scheme. ( 4 Lectures )</w:t>
            </w:r>
          </w:p>
          <w:p w14:paraId="48B07310"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
                <w:bCs/>
                <w:sz w:val="18"/>
                <w:szCs w:val="18"/>
                <w:lang w:val="en-IN" w:bidi="hi-IN"/>
              </w:rPr>
            </w:pPr>
          </w:p>
          <w:p w14:paraId="343AF651" w14:textId="77777777" w:rsidR="00543D74" w:rsidRPr="008E278E" w:rsidRDefault="00543D74" w:rsidP="00CC2EBD">
            <w:pPr>
              <w:autoSpaceDE w:val="0"/>
              <w:autoSpaceDN w:val="0"/>
              <w:adjustRightInd w:val="0"/>
              <w:spacing w:after="0" w:line="240" w:lineRule="auto"/>
              <w:jc w:val="both"/>
              <w:rPr>
                <w:rFonts w:ascii="Times New Roman" w:eastAsia="Calibri" w:hAnsi="Times New Roman"/>
                <w:b/>
                <w:bCs/>
                <w:sz w:val="18"/>
                <w:szCs w:val="18"/>
                <w:lang w:val="en-IN" w:bidi="hi-IN"/>
              </w:rPr>
            </w:pPr>
          </w:p>
          <w:p w14:paraId="55086288" w14:textId="77777777" w:rsidR="00543D74" w:rsidRPr="008E278E" w:rsidRDefault="00543D74" w:rsidP="00CC2EBD">
            <w:pPr>
              <w:spacing w:after="0" w:line="240" w:lineRule="auto"/>
              <w:jc w:val="both"/>
              <w:rPr>
                <w:rFonts w:ascii="Times New Roman" w:eastAsia="Calibri" w:hAnsi="Times New Roman"/>
                <w:bCs/>
                <w:sz w:val="18"/>
                <w:szCs w:val="18"/>
                <w:lang w:val="en-IN" w:bidi="hi-IN"/>
              </w:rPr>
            </w:pPr>
          </w:p>
          <w:p w14:paraId="3DB8E4D5" w14:textId="77777777" w:rsidR="00543D74" w:rsidRPr="008E278E" w:rsidRDefault="00543D74" w:rsidP="00CC2EBD">
            <w:pPr>
              <w:spacing w:after="0" w:line="240" w:lineRule="auto"/>
              <w:jc w:val="both"/>
              <w:rPr>
                <w:rFonts w:ascii="Times New Roman" w:eastAsia="Calibri" w:hAnsi="Times New Roman"/>
                <w:sz w:val="18"/>
                <w:szCs w:val="18"/>
                <w:lang w:val="en-IN"/>
              </w:rPr>
            </w:pPr>
          </w:p>
        </w:tc>
      </w:tr>
      <w:tr w:rsidR="00543D74" w:rsidRPr="008E278E" w14:paraId="774C3880" w14:textId="77777777" w:rsidTr="00CC2EBD">
        <w:tc>
          <w:tcPr>
            <w:tcW w:w="9272" w:type="dxa"/>
          </w:tcPr>
          <w:p w14:paraId="2F9A8799" w14:textId="77777777" w:rsidR="00543D74" w:rsidRPr="008E278E" w:rsidRDefault="00543D74" w:rsidP="00CC2EBD">
            <w:pPr>
              <w:spacing w:after="0" w:line="240" w:lineRule="auto"/>
              <w:jc w:val="both"/>
              <w:rPr>
                <w:rFonts w:ascii="Times New Roman" w:eastAsia="Calibri" w:hAnsi="Times New Roman"/>
                <w:b/>
                <w:sz w:val="18"/>
                <w:szCs w:val="18"/>
                <w:lang w:val="en-IN"/>
              </w:rPr>
            </w:pPr>
          </w:p>
          <w:p w14:paraId="5650C814" w14:textId="77777777" w:rsidR="00543D74" w:rsidRPr="008E278E" w:rsidRDefault="00543D74" w:rsidP="00CC2EBD">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 xml:space="preserve">Methodology of Teaching </w:t>
            </w:r>
          </w:p>
          <w:p w14:paraId="74189CC0" w14:textId="77777777" w:rsidR="00543D74" w:rsidRPr="008E278E" w:rsidRDefault="00543D74" w:rsidP="00CC2EBD">
            <w:pPr>
              <w:spacing w:after="0" w:line="240" w:lineRule="auto"/>
              <w:jc w:val="both"/>
              <w:rPr>
                <w:rFonts w:ascii="Times New Roman" w:eastAsia="Calibri" w:hAnsi="Times New Roman"/>
                <w:sz w:val="18"/>
                <w:szCs w:val="18"/>
                <w:lang w:val="en-IN"/>
              </w:rPr>
            </w:pPr>
          </w:p>
          <w:p w14:paraId="6F426AC2" w14:textId="77777777" w:rsidR="00543D74" w:rsidRPr="008E278E" w:rsidRDefault="00543D74" w:rsidP="00CC2EBD">
            <w:pPr>
              <w:spacing w:after="0" w:line="240" w:lineRule="auto"/>
              <w:jc w:val="both"/>
              <w:rPr>
                <w:rFonts w:ascii="Times New Roman" w:eastAsia="Calibri" w:hAnsi="Times New Roman"/>
                <w:sz w:val="18"/>
                <w:szCs w:val="18"/>
                <w:lang w:val="en-IN"/>
              </w:rPr>
            </w:pPr>
            <w:r w:rsidRPr="008E278E">
              <w:rPr>
                <w:rFonts w:ascii="Times New Roman" w:eastAsia="Calibri" w:hAnsi="Times New Roman"/>
                <w:sz w:val="18"/>
                <w:szCs w:val="18"/>
                <w:lang w:val="en-IN"/>
              </w:rPr>
              <w:t xml:space="preserve">Mention the use of ICT, apart from </w:t>
            </w:r>
            <w:proofErr w:type="gramStart"/>
            <w:r w:rsidRPr="008E278E">
              <w:rPr>
                <w:rFonts w:ascii="Times New Roman" w:eastAsia="Calibri" w:hAnsi="Times New Roman"/>
                <w:sz w:val="18"/>
                <w:szCs w:val="18"/>
                <w:lang w:val="en-IN"/>
              </w:rPr>
              <w:t>lectures  Group</w:t>
            </w:r>
            <w:proofErr w:type="gramEnd"/>
            <w:r w:rsidRPr="008E278E">
              <w:rPr>
                <w:rFonts w:ascii="Times New Roman" w:eastAsia="Calibri" w:hAnsi="Times New Roman"/>
                <w:sz w:val="18"/>
                <w:szCs w:val="18"/>
                <w:lang w:val="en-IN"/>
              </w:rPr>
              <w:t xml:space="preserve"> Discussion.</w:t>
            </w:r>
          </w:p>
          <w:p w14:paraId="62067BCD" w14:textId="77777777" w:rsidR="00543D74" w:rsidRPr="008E278E" w:rsidRDefault="00543D74" w:rsidP="00CC2EBD">
            <w:pPr>
              <w:spacing w:after="0" w:line="240" w:lineRule="auto"/>
              <w:jc w:val="both"/>
              <w:rPr>
                <w:rFonts w:ascii="Times New Roman" w:eastAsia="Calibri" w:hAnsi="Times New Roman"/>
                <w:b/>
                <w:sz w:val="18"/>
                <w:szCs w:val="18"/>
                <w:lang w:val="en-IN"/>
              </w:rPr>
            </w:pPr>
          </w:p>
          <w:p w14:paraId="2DC853E5" w14:textId="77777777" w:rsidR="00543D74" w:rsidRPr="008E278E" w:rsidRDefault="00543D74" w:rsidP="00CC2EBD">
            <w:pPr>
              <w:spacing w:after="0" w:line="240" w:lineRule="auto"/>
              <w:jc w:val="both"/>
              <w:rPr>
                <w:rFonts w:ascii="Times New Roman" w:eastAsia="Calibri" w:hAnsi="Times New Roman"/>
                <w:b/>
                <w:sz w:val="18"/>
                <w:szCs w:val="18"/>
                <w:lang w:val="en-IN"/>
              </w:rPr>
            </w:pPr>
          </w:p>
          <w:p w14:paraId="79474BA9" w14:textId="77777777" w:rsidR="00543D74" w:rsidRPr="008E278E" w:rsidRDefault="00543D74" w:rsidP="00CC2EBD">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ASSESSMENT</w:t>
            </w:r>
          </w:p>
          <w:p w14:paraId="3F2E7992" w14:textId="77777777" w:rsidR="00543D74" w:rsidRPr="008E278E" w:rsidRDefault="00543D74" w:rsidP="00CC2EBD">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Tentative date of assessments/ assignments (time frame):</w:t>
            </w:r>
          </w:p>
          <w:p w14:paraId="74FAB485" w14:textId="77777777" w:rsidR="00543D74" w:rsidRPr="008E278E" w:rsidRDefault="00543D74" w:rsidP="00CC2EBD">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Criteria of Assessment:</w:t>
            </w:r>
          </w:p>
          <w:p w14:paraId="50EC5464" w14:textId="77777777" w:rsidR="00543D74" w:rsidRPr="008E278E" w:rsidRDefault="00543D74" w:rsidP="00CC2EBD">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(1</w:t>
            </w:r>
            <w:r w:rsidRPr="008E278E">
              <w:rPr>
                <w:rFonts w:ascii="Times New Roman" w:eastAsia="Calibri" w:hAnsi="Times New Roman"/>
                <w:b/>
                <w:sz w:val="18"/>
                <w:szCs w:val="18"/>
                <w:vertAlign w:val="superscript"/>
                <w:lang w:val="en-IN"/>
              </w:rPr>
              <w:t>st</w:t>
            </w:r>
            <w:r w:rsidRPr="008E278E">
              <w:rPr>
                <w:rFonts w:ascii="Times New Roman" w:eastAsia="Calibri" w:hAnsi="Times New Roman"/>
                <w:b/>
                <w:sz w:val="18"/>
                <w:szCs w:val="18"/>
                <w:lang w:val="en-IN"/>
              </w:rPr>
              <w:t xml:space="preserve"> Test -2</w:t>
            </w:r>
            <w:r w:rsidRPr="008E278E">
              <w:rPr>
                <w:rFonts w:ascii="Times New Roman" w:eastAsia="Calibri" w:hAnsi="Times New Roman"/>
                <w:b/>
                <w:sz w:val="18"/>
                <w:szCs w:val="18"/>
                <w:vertAlign w:val="superscript"/>
                <w:lang w:val="en-IN"/>
              </w:rPr>
              <w:t>nd</w:t>
            </w:r>
            <w:r>
              <w:rPr>
                <w:rFonts w:ascii="Times New Roman" w:eastAsia="Calibri" w:hAnsi="Times New Roman"/>
                <w:b/>
                <w:sz w:val="18"/>
                <w:szCs w:val="18"/>
                <w:lang w:val="en-IN"/>
              </w:rPr>
              <w:t xml:space="preserve"> Week of  September, 2021</w:t>
            </w:r>
          </w:p>
          <w:p w14:paraId="156E66C2" w14:textId="77777777" w:rsidR="00543D74" w:rsidRPr="008E278E" w:rsidRDefault="00543D74" w:rsidP="00CC2EBD">
            <w:pPr>
              <w:spacing w:after="0" w:line="240" w:lineRule="auto"/>
              <w:jc w:val="both"/>
              <w:rPr>
                <w:rFonts w:ascii="Times New Roman" w:eastAsia="Calibri" w:hAnsi="Times New Roman"/>
                <w:b/>
                <w:sz w:val="18"/>
                <w:szCs w:val="18"/>
                <w:lang w:val="en-IN"/>
              </w:rPr>
            </w:pPr>
            <w:r w:rsidRPr="008E278E">
              <w:rPr>
                <w:rFonts w:ascii="Times New Roman" w:eastAsia="Calibri" w:hAnsi="Times New Roman"/>
                <w:b/>
                <w:sz w:val="18"/>
                <w:szCs w:val="18"/>
                <w:lang w:val="en-IN"/>
              </w:rPr>
              <w:t>2</w:t>
            </w:r>
            <w:r w:rsidRPr="008E278E">
              <w:rPr>
                <w:rFonts w:ascii="Times New Roman" w:eastAsia="Calibri" w:hAnsi="Times New Roman"/>
                <w:b/>
                <w:sz w:val="18"/>
                <w:szCs w:val="18"/>
                <w:vertAlign w:val="superscript"/>
                <w:lang w:val="en-IN"/>
              </w:rPr>
              <w:t>nd</w:t>
            </w:r>
            <w:r w:rsidRPr="008E278E">
              <w:rPr>
                <w:rFonts w:ascii="Times New Roman" w:eastAsia="Calibri" w:hAnsi="Times New Roman"/>
                <w:b/>
                <w:sz w:val="18"/>
                <w:szCs w:val="18"/>
                <w:lang w:val="en-IN"/>
              </w:rPr>
              <w:t xml:space="preserve"> Test-4</w:t>
            </w:r>
            <w:r w:rsidRPr="008E278E">
              <w:rPr>
                <w:rFonts w:ascii="Times New Roman" w:eastAsia="Calibri" w:hAnsi="Times New Roman"/>
                <w:b/>
                <w:sz w:val="18"/>
                <w:szCs w:val="18"/>
                <w:vertAlign w:val="superscript"/>
                <w:lang w:val="en-IN"/>
              </w:rPr>
              <w:t>th</w:t>
            </w:r>
            <w:r>
              <w:rPr>
                <w:rFonts w:ascii="Times New Roman" w:eastAsia="Calibri" w:hAnsi="Times New Roman"/>
                <w:b/>
                <w:sz w:val="18"/>
                <w:szCs w:val="18"/>
                <w:lang w:val="en-IN"/>
              </w:rPr>
              <w:t xml:space="preserve"> Week of October, 2021</w:t>
            </w:r>
          </w:p>
          <w:p w14:paraId="4768DF91" w14:textId="77777777" w:rsidR="00543D74" w:rsidRPr="008E278E" w:rsidRDefault="00543D74" w:rsidP="00CC2EBD">
            <w:pPr>
              <w:spacing w:after="0" w:line="240" w:lineRule="auto"/>
              <w:jc w:val="both"/>
              <w:rPr>
                <w:rFonts w:ascii="Times New Roman" w:eastAsia="Calibri" w:hAnsi="Times New Roman"/>
                <w:b/>
                <w:sz w:val="18"/>
                <w:szCs w:val="18"/>
                <w:lang w:val="en-IN"/>
              </w:rPr>
            </w:pPr>
          </w:p>
          <w:p w14:paraId="1D559545" w14:textId="77777777" w:rsidR="00543D74" w:rsidRPr="008E278E" w:rsidRDefault="00543D74" w:rsidP="00CC2EBD">
            <w:pPr>
              <w:spacing w:after="0" w:line="240" w:lineRule="auto"/>
              <w:jc w:val="both"/>
              <w:rPr>
                <w:rFonts w:ascii="Times New Roman" w:eastAsia="Calibri" w:hAnsi="Times New Roman"/>
                <w:b/>
                <w:sz w:val="18"/>
                <w:szCs w:val="18"/>
                <w:lang w:val="en-IN"/>
              </w:rPr>
            </w:pPr>
          </w:p>
        </w:tc>
      </w:tr>
    </w:tbl>
    <w:p w14:paraId="34C219B4" w14:textId="77777777" w:rsidR="00543D74" w:rsidRDefault="00543D74"/>
    <w:sectPr w:rsidR="00543D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C0B2E"/>
    <w:multiLevelType w:val="hybridMultilevel"/>
    <w:tmpl w:val="351CBB1E"/>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7FBE7190"/>
    <w:multiLevelType w:val="hybridMultilevel"/>
    <w:tmpl w:val="2AA43C94"/>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D74"/>
    <w:rsid w:val="00543D74"/>
    <w:rsid w:val="005505A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06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D74"/>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D74"/>
    <w:pPr>
      <w:ind w:left="720"/>
      <w:contextualSpacing/>
    </w:pPr>
    <w:rPr>
      <w:rFonts w:eastAsia="Calibri"/>
      <w:lang w:val="en-IN"/>
    </w:rPr>
  </w:style>
  <w:style w:type="paragraph" w:customStyle="1" w:styleId="Default">
    <w:name w:val="Default"/>
    <w:rsid w:val="00543D74"/>
    <w:pPr>
      <w:autoSpaceDE w:val="0"/>
      <w:autoSpaceDN w:val="0"/>
      <w:adjustRightInd w:val="0"/>
      <w:spacing w:after="0" w:line="240" w:lineRule="auto"/>
    </w:pPr>
    <w:rPr>
      <w:rFonts w:ascii="Calibri" w:eastAsia="Calibri" w:hAnsi="Calibri" w:cs="Calibri"/>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D74"/>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D74"/>
    <w:pPr>
      <w:ind w:left="720"/>
      <w:contextualSpacing/>
    </w:pPr>
    <w:rPr>
      <w:rFonts w:eastAsia="Calibri"/>
      <w:lang w:val="en-IN"/>
    </w:rPr>
  </w:style>
  <w:style w:type="paragraph" w:customStyle="1" w:styleId="Default">
    <w:name w:val="Default"/>
    <w:rsid w:val="00543D74"/>
    <w:pPr>
      <w:autoSpaceDE w:val="0"/>
      <w:autoSpaceDN w:val="0"/>
      <w:adjustRightInd w:val="0"/>
      <w:spacing w:after="0" w:line="240" w:lineRule="auto"/>
    </w:pPr>
    <w:rPr>
      <w:rFonts w:ascii="Calibri" w:eastAsia="Calibri" w:hAnsi="Calibri" w:cs="Calibri"/>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547</Words>
  <Characters>3121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PRITI CHAHAL</dc:creator>
  <cp:lastModifiedBy>user</cp:lastModifiedBy>
  <cp:revision>2</cp:revision>
  <dcterms:created xsi:type="dcterms:W3CDTF">2021-10-07T08:13:00Z</dcterms:created>
  <dcterms:modified xsi:type="dcterms:W3CDTF">2021-10-07T08:13:00Z</dcterms:modified>
</cp:coreProperties>
</file>